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3E6FF1"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WMNX</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Hot On Da Block</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3E6FF1">
        <w:rPr>
          <w:rFonts w:ascii="Times New Roman" w:eastAsia="Times New Roman" w:hAnsi="Times New Roman"/>
          <w:b/>
          <w:smallCaps/>
          <w:sz w:val="24"/>
          <w:szCs w:val="24"/>
        </w:rPr>
        <w:t>WMNX</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3E6FF1">
        <w:rPr>
          <w:rFonts w:ascii="Times New Roman" w:eastAsia="Times New Roman" w:hAnsi="Times New Roman"/>
          <w:b/>
          <w:smallCaps/>
          <w:sz w:val="24"/>
          <w:szCs w:val="24"/>
        </w:rPr>
        <w:t>WMNX</w:t>
      </w:r>
      <w:r w:rsidRPr="004C1775">
        <w:rPr>
          <w:rFonts w:ascii="Times New Roman" w:eastAsia="Times New Roman" w:hAnsi="Times New Roman"/>
          <w:b/>
          <w:sz w:val="24"/>
          <w:szCs w:val="24"/>
        </w:rPr>
        <w:t xml:space="preserve"> “</w:t>
      </w:r>
      <w:r w:rsidR="003E6FF1">
        <w:rPr>
          <w:rFonts w:ascii="Times New Roman" w:eastAsia="Times New Roman" w:hAnsi="Times New Roman"/>
          <w:b/>
          <w:smallCaps/>
          <w:sz w:val="24"/>
          <w:szCs w:val="24"/>
        </w:rPr>
        <w:t>Hot On Da Block</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3E6FF1">
        <w:rPr>
          <w:rFonts w:ascii="Times New Roman" w:eastAsia="Times New Roman" w:hAnsi="Times New Roman"/>
          <w:b/>
          <w:sz w:val="24"/>
          <w:szCs w:val="24"/>
        </w:rPr>
        <w:t xml:space="preserve"> January 27, 2020</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3E6FF1">
        <w:rPr>
          <w:rFonts w:ascii="Times New Roman" w:eastAsia="Times New Roman" w:hAnsi="Times New Roman"/>
          <w:b/>
          <w:sz w:val="24"/>
          <w:szCs w:val="24"/>
        </w:rPr>
        <w:t xml:space="preserve"> on January 30, 2020</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3E6FF1">
        <w:rPr>
          <w:rFonts w:ascii="Times New Roman" w:eastAsia="Times New Roman" w:hAnsi="Times New Roman"/>
          <w:sz w:val="24"/>
          <w:szCs w:val="24"/>
        </w:rPr>
        <w:t>www.coast973</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3E6FF1">
        <w:rPr>
          <w:rFonts w:ascii="Times New Roman" w:eastAsia="Times New Roman" w:hAnsi="Times New Roman"/>
          <w:sz w:val="24"/>
          <w:szCs w:val="24"/>
        </w:rPr>
        <w:t>Hot On Da Block</w:t>
      </w:r>
      <w:r w:rsidR="00A17A7D" w:rsidRPr="008E38C3">
        <w:rPr>
          <w:rFonts w:ascii="Times New Roman" w:eastAsia="Times New Roman" w:hAnsi="Times New Roman"/>
          <w:sz w:val="24"/>
          <w:szCs w:val="24"/>
        </w:rPr>
        <w:t>” Contest link. Follow the instructions in the Facebook post titled “</w:t>
      </w:r>
      <w:r w:rsidR="003E6FF1">
        <w:rPr>
          <w:rFonts w:ascii="Times New Roman" w:eastAsia="Times New Roman" w:hAnsi="Times New Roman"/>
          <w:sz w:val="24"/>
          <w:szCs w:val="24"/>
        </w:rPr>
        <w:t>Hot On Da Block</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3E6FF1">
        <w:rPr>
          <w:rFonts w:ascii="Times New Roman" w:eastAsia="Times New Roman" w:hAnsi="Times New Roman"/>
          <w:sz w:val="24"/>
          <w:szCs w:val="24"/>
        </w:rPr>
        <w:t>pm ET on January 30, 2020</w:t>
      </w:r>
      <w:r w:rsidR="00A17A7D" w:rsidRPr="008E38C3">
        <w:rPr>
          <w:rFonts w:ascii="Times New Roman" w:eastAsia="Times New Roman" w:hAnsi="Times New Roman"/>
          <w:sz w:val="24"/>
          <w:szCs w:val="24"/>
        </w:rPr>
        <w:t xml:space="preserve">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3E6FF1">
        <w:rPr>
          <w:rFonts w:ascii="Times New Roman" w:eastAsia="Times New Roman" w:hAnsi="Times New Roman"/>
          <w:sz w:val="24"/>
          <w:szCs w:val="24"/>
        </w:rPr>
        <w:t xml:space="preserve"> about 2:00pm ET on January 30, 2020</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E6FF1">
        <w:rPr>
          <w:rFonts w:ascii="Times New Roman" w:eastAsia="Times New Roman" w:hAnsi="Times New Roman"/>
          <w:sz w:val="24"/>
          <w:szCs w:val="24"/>
        </w:rPr>
        <w:t>three (3</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3E6FF1">
        <w:rPr>
          <w:rFonts w:ascii="Times New Roman" w:eastAsia="Times New Roman" w:hAnsi="Times New Roman"/>
          <w:sz w:val="24"/>
          <w:szCs w:val="24"/>
        </w:rPr>
        <w:t>Up to three</w:t>
      </w:r>
      <w:r w:rsidR="00CF0453">
        <w:rPr>
          <w:rFonts w:ascii="Times New Roman" w:eastAsia="Times New Roman" w:hAnsi="Times New Roman"/>
          <w:b/>
          <w:sz w:val="24"/>
          <w:szCs w:val="24"/>
        </w:rPr>
        <w:t xml:space="preserve"> (</w:t>
      </w:r>
      <w:r w:rsidR="003E6FF1">
        <w:rPr>
          <w:rFonts w:ascii="Times New Roman" w:eastAsia="Times New Roman" w:hAnsi="Times New Roman"/>
          <w:sz w:val="24"/>
          <w:szCs w:val="24"/>
        </w:rPr>
        <w:t>3</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3E6FF1">
        <w:rPr>
          <w:rFonts w:ascii="Times New Roman" w:eastAsia="Times New Roman" w:hAnsi="Times New Roman"/>
          <w:sz w:val="24"/>
          <w:szCs w:val="24"/>
        </w:rPr>
        <w:t>Hot On Da Block</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3E6FF1">
        <w:rPr>
          <w:rFonts w:ascii="Times New Roman" w:eastAsia="Times New Roman" w:hAnsi="Times New Roman"/>
          <w:sz w:val="24"/>
          <w:szCs w:val="24"/>
        </w:rPr>
        <w:t>January 31, 2020</w:t>
      </w:r>
      <w:bookmarkStart w:id="0" w:name="_GoBack"/>
      <w:bookmarkEnd w:id="0"/>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015B82">
        <w:rPr>
          <w:rFonts w:ascii="Times New Roman" w:eastAsia="Times New Roman" w:hAnsi="Times New Roman"/>
          <w:sz w:val="24"/>
          <w:szCs w:val="24"/>
        </w:rPr>
        <w:t>Thalian Hall</w:t>
      </w:r>
      <w:r w:rsidR="0043533B">
        <w:rPr>
          <w:rFonts w:ascii="Times New Roman" w:eastAsia="Times New Roman" w:hAnsi="Times New Roman"/>
          <w:sz w:val="24"/>
          <w:szCs w:val="24"/>
        </w:rPr>
        <w:t>,</w:t>
      </w:r>
      <w:r w:rsidR="0043533B" w:rsidRPr="0043533B">
        <w:t xml:space="preserve"> </w:t>
      </w:r>
      <w:r w:rsidR="00015B82" w:rsidRPr="00015B82">
        <w:rPr>
          <w:rFonts w:ascii="Times New Roman" w:eastAsia="Times New Roman" w:hAnsi="Times New Roman"/>
          <w:sz w:val="24"/>
          <w:szCs w:val="24"/>
        </w:rPr>
        <w:t>310 Chestnut St, Wilmington, NC 28401</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015B82">
        <w:rPr>
          <w:rFonts w:ascii="Times New Roman" w:eastAsia="Times New Roman" w:hAnsi="Times New Roman"/>
          <w:b/>
          <w:sz w:val="24"/>
          <w:szCs w:val="24"/>
        </w:rPr>
        <w:t>Thalian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FF1">
      <w:rPr>
        <w:rStyle w:val="PageNumber"/>
        <w:noProof/>
      </w:rPr>
      <w:t>2</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254399"/>
    <w:rsid w:val="00275486"/>
    <w:rsid w:val="002966A7"/>
    <w:rsid w:val="002C638B"/>
    <w:rsid w:val="002D2468"/>
    <w:rsid w:val="002D3659"/>
    <w:rsid w:val="002E505E"/>
    <w:rsid w:val="00331BD4"/>
    <w:rsid w:val="00342EA7"/>
    <w:rsid w:val="00390A38"/>
    <w:rsid w:val="00396476"/>
    <w:rsid w:val="003B62BC"/>
    <w:rsid w:val="003E6FF1"/>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2020-01-17T16:22:00Z</dcterms:created>
  <dcterms:modified xsi:type="dcterms:W3CDTF">2020-01-17T16:22:00Z</dcterms:modified>
</cp:coreProperties>
</file>